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textAlignment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Calibri" w:hAnsi="Calibri" w:cs="Calibri"/>
          <w:b/>
          <w:bCs/>
          <w:sz w:val="32"/>
          <w:szCs w:val="32"/>
          <w:lang w:val="en-US" w:eastAsia="zh-CN"/>
        </w:rPr>
        <w:t>试   题</w:t>
      </w:r>
    </w:p>
    <w:p>
      <w:pPr>
        <w:shd w:val="clear" w:color="auto" w:fill="auto"/>
        <w:jc w:val="left"/>
        <w:textAlignment w:val="center"/>
        <w:rPr>
          <w:rFonts w:ascii="宋体" w:hAnsi="宋体" w:eastAsia="宋体" w:cs="宋体"/>
          <w:b/>
          <w:sz w:val="21"/>
        </w:rPr>
      </w:pPr>
      <w:r>
        <w:rPr>
          <w:rFonts w:ascii="宋体" w:hAnsi="宋体" w:eastAsia="宋体" w:cs="宋体"/>
          <w:b/>
          <w:sz w:val="21"/>
        </w:rPr>
        <w:t>一、单选题</w:t>
      </w:r>
    </w:p>
    <w:p>
      <w:pPr>
        <w:shd w:val="clear" w:color="auto" w:fill="auto"/>
        <w:spacing w:line="360" w:lineRule="auto"/>
        <w:jc w:val="left"/>
        <w:textAlignment w:val="center"/>
      </w:pPr>
      <w:r>
        <w:t>1．2022年10月16日，中国共产党第__________次全国代表大会在北京人民大会堂开幕。习近平作了题为《高举中国特色社会主义伟大旗帜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为全面建设__________而团</w:t>
      </w:r>
      <w:bookmarkStart w:id="0" w:name="_GoBack"/>
      <w:bookmarkEnd w:id="0"/>
      <w:r>
        <w:t>结奋斗》的报告。（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 w:color="auto" w:fill="auto"/>
        <w:tabs>
          <w:tab w:val="left" w:pos="4156"/>
        </w:tabs>
        <w:spacing w:line="360" w:lineRule="auto"/>
        <w:jc w:val="left"/>
        <w:textAlignment w:val="center"/>
      </w:pPr>
      <w:r>
        <w:t>A．二十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中国特色社会主义</w:t>
      </w:r>
      <w:r>
        <w:tab/>
      </w:r>
      <w:r>
        <w:t>B．十九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现代化强国</w:t>
      </w:r>
    </w:p>
    <w:p>
      <w:pPr>
        <w:shd w:val="clear" w:color="auto" w:fill="auto"/>
        <w:tabs>
          <w:tab w:val="left" w:pos="4156"/>
        </w:tabs>
        <w:spacing w:line="360" w:lineRule="auto"/>
        <w:jc w:val="left"/>
        <w:textAlignment w:val="center"/>
      </w:pPr>
      <w:r>
        <w:t>C．十九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小康社会</w:t>
      </w:r>
      <w:r>
        <w:tab/>
      </w:r>
      <w:r>
        <w:t>D．二十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社会主义现代化国家</w:t>
      </w:r>
    </w:p>
    <w:p>
      <w:pPr>
        <w:shd w:val="clear" w:color="auto" w:fill="auto"/>
        <w:tabs>
          <w:tab w:val="left" w:pos="4156"/>
        </w:tabs>
        <w:spacing w:line="360" w:lineRule="auto"/>
        <w:jc w:val="left"/>
        <w:textAlignment w:val="center"/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>2.2月9日，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u w:val="none"/>
          <w:lang w:val="en-US" w:eastAsia="zh-CN"/>
        </w:rPr>
        <w:t>将于2023年2月13日至14日在中国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召开。</w:t>
      </w:r>
    </w:p>
    <w:p>
      <w:pPr>
        <w:numPr>
          <w:ilvl w:val="0"/>
          <w:numId w:val="0"/>
        </w:numPr>
        <w:shd w:val="clear" w:color="auto" w:fill="auto"/>
        <w:tabs>
          <w:tab w:val="left" w:pos="4156"/>
        </w:tabs>
        <w:spacing w:line="360" w:lineRule="auto"/>
        <w:jc w:val="left"/>
        <w:textAlignment w:val="center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A.世界数字教育大会        上海         B. 人类命运共同体大会    上海</w:t>
      </w:r>
    </w:p>
    <w:p>
      <w:pPr>
        <w:numPr>
          <w:ilvl w:val="0"/>
          <w:numId w:val="0"/>
        </w:numPr>
        <w:shd w:val="clear" w:color="auto" w:fill="auto"/>
        <w:tabs>
          <w:tab w:val="left" w:pos="4156"/>
        </w:tabs>
        <w:spacing w:line="360" w:lineRule="auto"/>
        <w:ind w:leftChars="0"/>
        <w:jc w:val="left"/>
        <w:textAlignment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C.人类命运共同体大会      北京         D.世界数字教育大会       北京</w:t>
      </w:r>
    </w:p>
    <w:p>
      <w:pPr>
        <w:numPr>
          <w:ilvl w:val="0"/>
          <w:numId w:val="0"/>
        </w:numPr>
        <w:shd w:val="clear" w:color="auto" w:fill="auto"/>
        <w:tabs>
          <w:tab w:val="left" w:pos="4156"/>
        </w:tabs>
        <w:spacing w:line="360" w:lineRule="auto"/>
        <w:ind w:leftChars="0"/>
        <w:jc w:val="left"/>
        <w:textAlignment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3.2022年10月9日，我国成功发射第一颗综合性太阳探测卫星“夸父一号”，实现我国天基太阳探测卫星跨越式突破。这是我国________的又一大国重器。最适合填写在横线处的内容是（    ）</w:t>
      </w:r>
    </w:p>
    <w:p>
      <w:pPr>
        <w:numPr>
          <w:ilvl w:val="0"/>
          <w:numId w:val="0"/>
        </w:numPr>
        <w:shd w:val="clear" w:color="auto" w:fill="auto"/>
        <w:tabs>
          <w:tab w:val="left" w:pos="4156"/>
        </w:tabs>
        <w:spacing w:line="360" w:lineRule="auto"/>
        <w:ind w:leftChars="0"/>
        <w:jc w:val="left"/>
        <w:textAlignment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A．增强自主创新能力                   B．全提升对外开放水平</w:t>
      </w:r>
    </w:p>
    <w:p>
      <w:pPr>
        <w:numPr>
          <w:ilvl w:val="0"/>
          <w:numId w:val="0"/>
        </w:numPr>
        <w:shd w:val="clear" w:color="auto" w:fill="auto"/>
        <w:tabs>
          <w:tab w:val="left" w:pos="4156"/>
        </w:tabs>
        <w:spacing w:line="360" w:lineRule="auto"/>
        <w:ind w:leftChars="0"/>
        <w:jc w:val="left"/>
        <w:textAlignment w:val="center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C．人民共享发展成果                   D．构建社会治理新格局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4</w:t>
      </w:r>
      <w:r>
        <w:t>．十年来，中国在政治、经济、科技等各项领域都取得了举世瞩目的成就。多国人士表示，中国共产党一直抱有清晰的目标，制订长远发展规划，坚持中国特色民主实践，并最终团结带领中国人民取得伟大成就。下列对中国共产党的理解，正确的是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cs="Times New Roman"/>
          <w:kern w:val="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</w:t>
      </w:r>
      <w: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①是中国特色社会主义事业的领导核心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②党的工作宗旨是全心全意为人民服务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③中国共产党履行依法行政的主要职能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④对违法犯罪行为严格执法和公正司法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A．①②</w:t>
      </w:r>
      <w:r>
        <w:tab/>
      </w:r>
      <w:r>
        <w:t>B．②③</w:t>
      </w:r>
      <w:r>
        <w:tab/>
      </w:r>
      <w:r>
        <w:t>C．②④</w:t>
      </w:r>
      <w:r>
        <w:tab/>
      </w:r>
      <w:r>
        <w:t>D．③④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5</w:t>
      </w:r>
      <w:r>
        <w:t>．下列观点匹配正确的是（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cs="Times New Roman"/>
          <w:kern w:val="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①依法行政的核心——规范政府的行政权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②处理民族关系的方针——民族平等团结互助和谐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③综合国力竞争的决定性因素——昂扬向上的民族精神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④全体中国人民的共同价值追求——实现社会公平正义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A．①③</w:t>
      </w:r>
      <w:r>
        <w:tab/>
      </w:r>
      <w:r>
        <w:t>B．①④</w:t>
      </w:r>
      <w:r>
        <w:tab/>
      </w:r>
      <w:r>
        <w:t>C．②③</w:t>
      </w:r>
      <w:r>
        <w:tab/>
      </w:r>
      <w:r>
        <w:t>D．②④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6</w:t>
      </w:r>
      <w:r>
        <w:t>．2023年国家乡村振兴局将瞄准农村基本具备现代生活条件的目标，加强农村公共基础设施建设、抓好农村人居环境整治提升，稳步推进乡村建设。这些举措（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①能消除城乡差距，实现全面小康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②说明人民对美好生活的向往就是党的奋斗目标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③体现了以人民为中心的发展思想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④表明解决“三农”问题是我国当前的中心工作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A．①②</w:t>
      </w:r>
      <w:r>
        <w:tab/>
      </w:r>
      <w:r>
        <w:t>B．②③</w:t>
      </w:r>
      <w:r>
        <w:tab/>
      </w:r>
      <w:r>
        <w:t>C．②④</w:t>
      </w:r>
      <w:r>
        <w:tab/>
      </w:r>
      <w:r>
        <w:t>D．③④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7</w:t>
      </w:r>
      <w:r>
        <w:t>．工信部消息，截至2022年9月末，全国5G基站总数达222万个，占全球5G基站的60%以上。2021年5G直接带动经济总产出1.3万亿元，直接带动经济增加值约3000亿元。对此信息的理解，下列说法正确的是（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cs="Times New Roman"/>
          <w:kern w:val="0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①5G网络建设正成为拉动新一轮经济增长的重要引擎</w:t>
      </w:r>
      <w:r>
        <w:rPr>
          <w:rFonts w:hint="eastAsia"/>
          <w:lang w:val="en-US" w:eastAsia="zh-CN"/>
        </w:rPr>
        <w:t xml:space="preserve">    </w:t>
      </w:r>
      <w:r>
        <w:t>②我国综合国力增强，已经成为世界发达国家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③我国科技对经济增长的贡献率高于发达国家</w:t>
      </w:r>
      <w:r>
        <w:rPr>
          <w:rFonts w:hint="eastAsia"/>
          <w:lang w:val="en-US" w:eastAsia="zh-CN"/>
        </w:rPr>
        <w:t xml:space="preserve">           </w:t>
      </w:r>
      <w:r>
        <w:t>④科技水平的提升能够助力经济发展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A．①②</w:t>
      </w:r>
      <w:r>
        <w:tab/>
      </w:r>
      <w:r>
        <w:t>B．①④</w:t>
      </w:r>
      <w:r>
        <w:tab/>
      </w:r>
      <w:r>
        <w:t>C．②③</w:t>
      </w:r>
      <w:r>
        <w:tab/>
      </w:r>
      <w:r>
        <w:t>D．③④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8</w:t>
      </w:r>
      <w:r>
        <w:t>．11月5日下午，国家主席习近平以视频方式出席在武汉举行的《湿地公约》第十四届缔约方大会开幕式，并发表题为《珍爱湿地守护未来推进湿地保护全球行动》的致辞。习主席的致辞有利于（</w:t>
      </w:r>
      <w:r>
        <w:rPr>
          <w:rFonts w:hint="eastAsia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①拓展国际交流与合作、提高人们湿地保护的意识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②确保各国针对湿地保护专门立法，开展湿地调查监测和保护修复工程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③将湿地划为保护禁区，能够杜绝人类的进出以及探索活动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④发挥湿地在全球生态系统维护恢复中的积极作用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A．①②</w:t>
      </w:r>
      <w:r>
        <w:tab/>
      </w:r>
      <w:r>
        <w:t>B．①④</w:t>
      </w:r>
      <w:r>
        <w:tab/>
      </w:r>
      <w:r>
        <w:t>C．②③</w:t>
      </w:r>
      <w:r>
        <w:tab/>
      </w:r>
      <w:r>
        <w:t>D．③④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9</w:t>
      </w:r>
      <w:r>
        <w:t>．解读《道德与法治》课本中的诗文，找出与其对应的正确观点（</w:t>
      </w:r>
      <w:r>
        <w:rPr>
          <w:rFonts w:hint="eastAsia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</w:t>
      </w:r>
      <w: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①法令者，民之命也，为治之本也——依法治国的基础是全民守法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②同心掬得满庭芳——各族人民铸牢中华民族共同体意识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③万物并育而不相害，道并行而不相悖——坚持集体主义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④物之不齐，物之情也——正确认识文化差异，相互交流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A．①②</w:t>
      </w:r>
      <w:r>
        <w:tab/>
      </w:r>
      <w:r>
        <w:t>B．①③</w:t>
      </w:r>
      <w:r>
        <w:tab/>
      </w:r>
      <w:r>
        <w:t>C．②④</w:t>
      </w:r>
      <w:r>
        <w:tab/>
      </w:r>
      <w:r>
        <w:t>D．③④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10</w:t>
      </w:r>
      <w:r>
        <w:t>．全球大约有6.5万家跨国公司。它们大约控制着世界生产总值的30%、世界贸易的50%、技术研究开发及技术转移的80%，以及海外直接投资的90%。跨国公司在当今世界经济中具有的重要作用是(　 　)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①促进了各国基本经济制度的确立　</w:t>
      </w:r>
      <w:r>
        <w:rPr>
          <w:rFonts w:hint="eastAsia"/>
          <w:lang w:val="en-US" w:eastAsia="zh-CN"/>
        </w:rPr>
        <w:t xml:space="preserve">        </w:t>
      </w:r>
      <w:r>
        <w:t>②推动了国际分工水平的提高　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③为国际贸易制定了一系列基本原则和协定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④促进了商品、资本、技术、劳动力等在全球范围内的流动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A．①④</w:t>
      </w:r>
      <w:r>
        <w:tab/>
      </w:r>
      <w:r>
        <w:t>B．①③</w:t>
      </w:r>
      <w:r>
        <w:tab/>
      </w:r>
      <w:r>
        <w:t>C．②④</w:t>
      </w:r>
      <w:r>
        <w:tab/>
      </w:r>
      <w:r>
        <w:t>D．②③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11</w:t>
      </w:r>
      <w:r>
        <w:t>．妇女权益保障法修订草案二次审议后，共有80 960位公众提出300 504条意见，此外还收到近100封群众来信。人大就《妇女权益保障法》开展调研、征求意见有利于（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cs="Times New Roman"/>
          <w:kern w:val="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①科学立法凝聚社会共识，增强公民对法治的信仰</w:t>
      </w:r>
      <w:r>
        <w:rPr>
          <w:rFonts w:hint="eastAsia"/>
          <w:lang w:val="en-US" w:eastAsia="zh-CN"/>
        </w:rPr>
        <w:t xml:space="preserve">  </w:t>
      </w:r>
      <w:r>
        <w:t>②公民有序参与立法建议，旨在扩大公民基本权利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③公民积极行使立法权，激发参与民主生活的热情</w:t>
      </w:r>
      <w:r>
        <w:rPr>
          <w:rFonts w:hint="eastAsia"/>
          <w:lang w:val="en-US" w:eastAsia="zh-CN"/>
        </w:rPr>
        <w:t xml:space="preserve">  </w:t>
      </w:r>
      <w:r>
        <w:t>④畅通民意反映渠道，集民智，促进决策的科学化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A．①②</w:t>
      </w:r>
      <w:r>
        <w:tab/>
      </w:r>
      <w:r>
        <w:t>B．①④</w:t>
      </w:r>
      <w:r>
        <w:tab/>
      </w:r>
      <w:r>
        <w:t>C．②③</w:t>
      </w:r>
      <w:r>
        <w:tab/>
      </w:r>
      <w:r>
        <w:t>D．③④</w:t>
      </w:r>
    </w:p>
    <w:p>
      <w:pPr>
        <w:shd w:val="clear" w:color="auto" w:fill="auto"/>
        <w:spacing w:line="360" w:lineRule="auto"/>
        <w:jc w:val="left"/>
        <w:textAlignment w:val="center"/>
      </w:pPr>
      <w:r>
        <w:t>1</w:t>
      </w:r>
      <w:r>
        <w:rPr>
          <w:rFonts w:hint="eastAsia"/>
          <w:lang w:val="en-US" w:eastAsia="zh-CN"/>
        </w:rPr>
        <w:t>2</w:t>
      </w:r>
      <w:r>
        <w:t>．12月12日，南京市政府办公厅印发“全市强信心添动力促发展若干举措”，其中包括推动消费新模式、新业态发展，支持首店经济、夜间经济、民宿经济，让南京城市烟火气更暖心，从而重振消费信心。上述举措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</w:t>
      </w:r>
      <w:r>
        <w:t>）</w:t>
      </w:r>
    </w:p>
    <w:p>
      <w:pPr>
        <w:shd w:val="clear" w:color="auto" w:fill="auto"/>
        <w:tabs>
          <w:tab w:val="left" w:pos="4156"/>
        </w:tabs>
        <w:spacing w:line="360" w:lineRule="auto"/>
        <w:jc w:val="left"/>
        <w:textAlignment w:val="center"/>
      </w:pPr>
      <w:r>
        <w:t>A．符合我国的基本经济制度</w:t>
      </w:r>
      <w:r>
        <w:tab/>
      </w:r>
      <w:r>
        <w:t>B．是全面依法治国的根本要求</w:t>
      </w:r>
    </w:p>
    <w:p>
      <w:pPr>
        <w:shd w:val="clear" w:color="auto" w:fill="auto"/>
        <w:tabs>
          <w:tab w:val="left" w:pos="4156"/>
        </w:tabs>
        <w:spacing w:line="360" w:lineRule="auto"/>
        <w:jc w:val="left"/>
        <w:textAlignment w:val="center"/>
      </w:pPr>
      <w:r>
        <w:t>C．体现了我国政府执政为民</w:t>
      </w:r>
      <w:r>
        <w:tab/>
      </w:r>
      <w:r>
        <w:t>D．根本上解决了经济发展问题</w:t>
      </w:r>
    </w:p>
    <w:p>
      <w:pPr>
        <w:shd w:val="clear" w:color="auto" w:fill="auto"/>
        <w:spacing w:line="360" w:lineRule="auto"/>
        <w:jc w:val="left"/>
        <w:textAlignment w:val="center"/>
      </w:pPr>
      <w:r>
        <w:t>1</w:t>
      </w:r>
      <w:r>
        <w:rPr>
          <w:rFonts w:hint="eastAsia"/>
          <w:lang w:val="en-US" w:eastAsia="zh-CN"/>
        </w:rPr>
        <w:t>3</w:t>
      </w:r>
      <w:r>
        <w:t>．2022年8月29日是第19个全国测绘法宣传日。今年的宣传主题为“规范使用地图，一点都不能错”。这说明了（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</w:t>
      </w:r>
      <w: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A．国家版图与国家主权和领土的完整没有多大的关系</w:t>
      </w:r>
    </w:p>
    <w:p>
      <w:pPr>
        <w:shd w:val="clear" w:color="auto" w:fill="auto"/>
        <w:spacing w:line="360" w:lineRule="auto"/>
        <w:jc w:val="left"/>
        <w:textAlignment w:val="center"/>
      </w:pPr>
      <w:r>
        <w:t>B．规范使用地图是国家的事，不必关注学习之外的事情</w:t>
      </w:r>
    </w:p>
    <w:p>
      <w:pPr>
        <w:shd w:val="clear" w:color="auto" w:fill="auto"/>
        <w:spacing w:line="360" w:lineRule="auto"/>
        <w:jc w:val="left"/>
        <w:textAlignment w:val="center"/>
      </w:pPr>
      <w:r>
        <w:t>C．规范使用地图，积极维护国家统一、国家主权和领土完整</w:t>
      </w:r>
    </w:p>
    <w:p>
      <w:pPr>
        <w:shd w:val="clear" w:color="auto" w:fill="auto"/>
        <w:spacing w:line="360" w:lineRule="auto"/>
        <w:jc w:val="left"/>
        <w:textAlignment w:val="center"/>
      </w:pPr>
      <w:r>
        <w:t>D．放弃学业，积极投身维护国家主权和领土完整的实践</w:t>
      </w:r>
    </w:p>
    <w:p>
      <w:pPr>
        <w:shd w:val="clear" w:color="auto" w:fill="auto"/>
        <w:spacing w:line="360" w:lineRule="auto"/>
        <w:jc w:val="left"/>
        <w:textAlignment w:val="center"/>
      </w:pPr>
      <w:r>
        <w:t>1</w:t>
      </w:r>
      <w:r>
        <w:rPr>
          <w:rFonts w:hint="eastAsia"/>
          <w:lang w:val="en-US" w:eastAsia="zh-CN"/>
        </w:rPr>
        <w:t>4</w:t>
      </w:r>
      <w:r>
        <w:t>．2021年4月15日是第六个全民国家安全教育日。国家安全机关依据国家安全法、反间谍法等法律法规，对李某某等28名重大贡献人员、张某某等54名重要贡献人员进行了表彰奖励。这有利于（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</w:t>
      </w:r>
      <w: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①引导公民依法打击破坏国家安全的行为</w:t>
      </w:r>
      <w:r>
        <w:rPr>
          <w:rFonts w:hint="eastAsia"/>
          <w:lang w:val="en-US" w:eastAsia="zh-CN"/>
        </w:rPr>
        <w:t xml:space="preserve">  </w:t>
      </w:r>
      <w:r>
        <w:t>②增强公民的国家安全意识，自觉维护国家安全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③调动公民履行维护国家安全义务的积极性和主动性</w:t>
      </w:r>
      <w:r>
        <w:rPr>
          <w:rFonts w:hint="eastAsia"/>
          <w:lang w:val="en-US" w:eastAsia="zh-CN"/>
        </w:rPr>
        <w:t xml:space="preserve">  </w:t>
      </w:r>
      <w:r>
        <w:t>④坚持以经济安全为宗旨的总体国家安全观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A．①③</w:t>
      </w:r>
      <w:r>
        <w:tab/>
      </w:r>
      <w:r>
        <w:t>B．②④</w:t>
      </w:r>
      <w:r>
        <w:tab/>
      </w:r>
      <w:r>
        <w:t>C．①②</w:t>
      </w:r>
      <w:r>
        <w:tab/>
      </w:r>
      <w:r>
        <w:t>D．②③</w:t>
      </w:r>
    </w:p>
    <w:p>
      <w:pPr>
        <w:shd w:val="clear" w:color="auto" w:fill="auto"/>
        <w:spacing w:line="360" w:lineRule="auto"/>
        <w:jc w:val="left"/>
        <w:textAlignment w:val="center"/>
      </w:pPr>
      <w:r>
        <w:t>1</w:t>
      </w:r>
      <w:r>
        <w:rPr>
          <w:rFonts w:hint="eastAsia"/>
          <w:lang w:val="en-US" w:eastAsia="zh-CN"/>
        </w:rPr>
        <w:t>5</w:t>
      </w:r>
      <w:r>
        <w:t>．“米粒虽小，尤见礼义廉耻 ；节俭事微，可助兴国安邦”。粮食安全是“国之大者”，这告诉我们（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①维护国家粮食安全是公民基本权利</w:t>
      </w:r>
      <w:r>
        <w:rPr>
          <w:rFonts w:hint="eastAsia"/>
          <w:lang w:val="en-US" w:eastAsia="zh-CN"/>
        </w:rPr>
        <w:t xml:space="preserve">        </w:t>
      </w:r>
      <w:r>
        <w:t>②节约粮食是中华民族的传统美德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③粮食安全是国家安全观的重要基础</w:t>
      </w:r>
      <w:r>
        <w:rPr>
          <w:rFonts w:hint="eastAsia"/>
          <w:lang w:val="en-US" w:eastAsia="zh-CN"/>
        </w:rPr>
        <w:t xml:space="preserve">        </w:t>
      </w:r>
      <w:r>
        <w:t>④维护粮食安全有利于维护国家安全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A．①②</w:t>
      </w:r>
      <w:r>
        <w:tab/>
      </w:r>
      <w:r>
        <w:t>B．①③</w:t>
      </w:r>
      <w:r>
        <w:tab/>
      </w:r>
      <w:r>
        <w:t>C．②④</w:t>
      </w:r>
      <w:r>
        <w:tab/>
      </w:r>
      <w:r>
        <w:t>D．③④</w:t>
      </w:r>
    </w:p>
    <w:p>
      <w:pPr>
        <w:shd w:val="clear" w:color="auto" w:fill="auto"/>
        <w:spacing w:line="360" w:lineRule="auto"/>
        <w:jc w:val="left"/>
        <w:textAlignment w:val="center"/>
      </w:pPr>
      <w:r>
        <w:t>1</w:t>
      </w:r>
      <w:r>
        <w:rPr>
          <w:rFonts w:hint="eastAsia"/>
          <w:lang w:val="en-US" w:eastAsia="zh-CN"/>
        </w:rPr>
        <w:t>6</w:t>
      </w:r>
      <w:r>
        <w:t>．即将初中毕业的小云，对自己这一学期的行为表现罗列了一下。对其评价不正确的是（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</w:t>
      </w:r>
      <w: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①周末，我和同学积极参加“为国旗添光彩”主题实践活动，走进社区，参加义务劳动——这是亲社会行为，这说明小云具有社会责任感，积极融入社会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②学校根据《关于加强中小学生手机管理工作的通知》，要求学生原则上不得将个人手机带入校园。我很抗拒，仍然想方设法将手机带入课堂。——此规则具有法律效力，若违反手机管理规定，会受到学校的行政处罚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③上课时，老师没收了我写给同学的字条，我很生气。——这是对小云隐私权的一种侵犯，老师这样做是违法行为</w:t>
      </w:r>
    </w:p>
    <w:p>
      <w:pPr>
        <w:shd w:val="clear" w:color="auto" w:fill="auto"/>
        <w:spacing w:line="360" w:lineRule="auto"/>
        <w:jc w:val="left"/>
        <w:textAlignment w:val="center"/>
      </w:pPr>
      <w:r>
        <w:t>④即将毕业了，平时考试不怎么焦虑的我，一想到中考是人生大考，就觉得“压力山大。”——这是一种正常的心理现象，有一些担心焦虑是正常的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  <w:rPr>
          <w:rFonts w:ascii="宋体" w:hAnsi="宋体" w:eastAsia="宋体" w:cs="宋体"/>
          <w:b/>
          <w:sz w:val="21"/>
        </w:rPr>
      </w:pPr>
      <w:r>
        <w:t>A．①②</w:t>
      </w:r>
      <w:r>
        <w:tab/>
      </w:r>
      <w:r>
        <w:t>B．①④</w:t>
      </w:r>
      <w:r>
        <w:tab/>
      </w:r>
      <w:r>
        <w:t>C．②③</w:t>
      </w:r>
      <w:r>
        <w:tab/>
      </w:r>
      <w:r>
        <w:t>D．③</w:t>
      </w:r>
    </w:p>
    <w:p>
      <w:pPr>
        <w:shd w:val="clear" w:color="auto" w:fill="auto"/>
        <w:spacing w:line="360" w:lineRule="auto"/>
        <w:ind w:firstLine="420"/>
        <w:jc w:val="left"/>
        <w:textAlignment w:val="center"/>
      </w:pPr>
      <w:r>
        <w:rPr>
          <w:rFonts w:ascii="楷体" w:hAnsi="楷体" w:eastAsia="楷体" w:cs="楷体"/>
        </w:rPr>
        <w:t>十年间，我国经济建设不断推进高质量发展。结合这十年的发展成绩，回答下列小题。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15．2012-2021年，全国农村居民人均可支配收入增长了125.7%，农民收入增速高于城镇居民1.7%。由此可见，我国改革开放的成果之一是（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</w:t>
      </w:r>
      <w:r>
        <w:t>）</w:t>
      </w:r>
    </w:p>
    <w:p>
      <w:pPr>
        <w:shd w:val="clear" w:color="auto" w:fill="auto"/>
        <w:tabs>
          <w:tab w:val="left" w:pos="4156"/>
        </w:tabs>
        <w:spacing w:line="360" w:lineRule="auto"/>
        <w:jc w:val="left"/>
        <w:textAlignment w:val="center"/>
      </w:pPr>
      <w:r>
        <w:t>A．区域之间均衡发展</w:t>
      </w:r>
      <w:r>
        <w:tab/>
      </w:r>
      <w:r>
        <w:t>B．实现城乡同步富裕</w:t>
      </w:r>
    </w:p>
    <w:p>
      <w:pPr>
        <w:shd w:val="clear" w:color="auto" w:fill="auto"/>
        <w:tabs>
          <w:tab w:val="left" w:pos="4156"/>
        </w:tabs>
        <w:spacing w:line="360" w:lineRule="auto"/>
        <w:jc w:val="left"/>
        <w:textAlignment w:val="center"/>
      </w:pPr>
      <w:r>
        <w:t>C．对外开放不断扩大</w:t>
      </w:r>
      <w:r>
        <w:tab/>
      </w:r>
      <w:r>
        <w:t>D．农民生活水平提高</w:t>
      </w:r>
    </w:p>
    <w:p>
      <w:pPr>
        <w:shd w:val="clear" w:color="auto" w:fill="auto"/>
        <w:spacing w:line="360" w:lineRule="auto"/>
        <w:jc w:val="left"/>
        <w:textAlignment w:val="center"/>
      </w:pPr>
      <w:r>
        <w:t>16．下表能源消费结构的变化，说明我国（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</w:t>
      </w:r>
      <w: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2021年我国能源消费占比情况</w:t>
      </w:r>
    </w:p>
    <w:tbl>
      <w:tblPr>
        <w:tblStyle w:val="5"/>
        <w:tblW w:w="6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235"/>
        <w:gridCol w:w="255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jc w:val="left"/>
            </w:pPr>
            <w:r>
              <w:t>类别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jc w:val="left"/>
            </w:pPr>
            <w:r>
              <w:t>占能源消费总量比重（%）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jc w:val="left"/>
            </w:pPr>
            <w:r>
              <w:t>比2012年增长（%）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jc w:val="left"/>
            </w:pPr>
            <w:r>
              <w:t>煤炭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jc w:val="left"/>
            </w:pPr>
            <w:r>
              <w:t>56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jc w:val="left"/>
            </w:pPr>
            <w:r>
              <w:t>-12.5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jc w:val="left"/>
            </w:pPr>
            <w:r>
              <w:t>石油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jc w:val="left"/>
            </w:pPr>
            <w:r>
              <w:t>18.5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jc w:val="left"/>
            </w:pPr>
            <w: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jc w:val="left"/>
            </w:pPr>
            <w:r>
              <w:t>天然气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jc w:val="left"/>
            </w:pPr>
            <w:r>
              <w:t>8.9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jc w:val="left"/>
            </w:pPr>
            <w:r>
              <w:t>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jc w:val="left"/>
            </w:pPr>
            <w:r>
              <w:t>电力及其他清洁能源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jc w:val="left"/>
            </w:pPr>
            <w:r>
              <w:t>16.6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jc w:val="left"/>
            </w:pPr>
            <w:r>
              <w:t>6.9</w:t>
            </w:r>
          </w:p>
        </w:tc>
      </w:tr>
    </w:tbl>
    <w:p>
      <w:pPr>
        <w:shd w:val="clear" w:color="auto" w:fill="auto"/>
        <w:spacing w:line="360" w:lineRule="auto"/>
        <w:jc w:val="left"/>
        <w:textAlignment w:val="center"/>
      </w:pPr>
    </w:p>
    <w:p>
      <w:pPr>
        <w:shd w:val="clear" w:color="auto" w:fill="auto"/>
        <w:spacing w:line="360" w:lineRule="auto"/>
        <w:jc w:val="left"/>
        <w:textAlignment w:val="center"/>
      </w:pPr>
      <w:r>
        <w:t>①倡导环保节能的生产方式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②持续加快工业化发展进程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③生态环境形势还比较乐观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④坚持走绿色低碳发展道路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  <w:rPr>
          <w:rFonts w:ascii="黑体" w:hAnsi="黑体" w:eastAsia="黑体" w:cs="黑体"/>
          <w:b/>
          <w:sz w:val="30"/>
        </w:rPr>
      </w:pPr>
      <w:r>
        <w:t>A．①②</w:t>
      </w:r>
      <w:r>
        <w:tab/>
      </w:r>
      <w:r>
        <w:t>B．①④</w:t>
      </w:r>
      <w:r>
        <w:tab/>
      </w:r>
      <w:r>
        <w:t>C．②③</w:t>
      </w:r>
      <w:r>
        <w:tab/>
      </w:r>
      <w:r>
        <w:t>D．③④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  <w:rPr>
          <w:rFonts w:hint="eastAsia" w:ascii="宋体" w:hAnsi="宋体" w:eastAsia="宋体" w:cs="宋体"/>
          <w:b/>
          <w:sz w:val="21"/>
          <w:lang w:val="en-US" w:eastAsia="zh-CN"/>
        </w:rPr>
      </w:pPr>
      <w:r>
        <w:rPr>
          <w:rFonts w:hint="eastAsia" w:ascii="宋体" w:hAnsi="宋体" w:cs="宋体"/>
          <w:b/>
          <w:sz w:val="21"/>
          <w:lang w:val="en-US" w:eastAsia="zh-CN"/>
        </w:rPr>
        <w:t>二</w:t>
      </w:r>
      <w:r>
        <w:rPr>
          <w:rFonts w:ascii="宋体" w:hAnsi="宋体" w:eastAsia="宋体" w:cs="宋体"/>
          <w:b/>
          <w:sz w:val="21"/>
        </w:rPr>
        <w:t>、</w:t>
      </w:r>
      <w:r>
        <w:rPr>
          <w:rFonts w:hint="eastAsia" w:ascii="宋体" w:hAnsi="宋体" w:cs="宋体"/>
          <w:b/>
          <w:sz w:val="21"/>
          <w:lang w:val="en-US" w:eastAsia="zh-CN"/>
        </w:rPr>
        <w:t>简答题</w:t>
      </w:r>
    </w:p>
    <w:p>
      <w:pPr>
        <w:shd w:val="clear" w:color="auto" w:fill="auto"/>
        <w:spacing w:line="360" w:lineRule="auto"/>
        <w:jc w:val="left"/>
        <w:textAlignment w:val="center"/>
      </w:pPr>
      <w:r>
        <w:t>17．阅读材料，回答问题。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2022年，奋进的中国在新征程上又迈出了坚实的一步。某校时政社团开展热点追踪探究活动，请你参与。</w:t>
      </w:r>
    </w:p>
    <w:p>
      <w:pPr>
        <w:shd w:val="clear" w:color="auto" w:fill="auto"/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楷体" w:hAnsi="楷体" w:eastAsia="楷体" w:cs="楷体"/>
        </w:rPr>
        <w:t>材料一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ascii="楷体" w:hAnsi="楷体" w:eastAsia="楷体" w:cs="楷体"/>
        </w:rPr>
        <w:t>【我学习】2022年10月召开了党的二十大会议，以下是同学们收集到的相关材料并制成了表格。</w:t>
      </w:r>
    </w:p>
    <w:tbl>
      <w:tblPr>
        <w:tblStyle w:val="5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4395"/>
        <w:gridCol w:w="5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ind w:firstLine="420"/>
              <w:jc w:val="left"/>
              <w:rPr>
                <w:rFonts w:ascii="楷体" w:hAnsi="楷体" w:eastAsia="楷体" w:cs="楷体"/>
              </w:rPr>
            </w:pPr>
            <w:r>
              <w:rPr>
                <w:rFonts w:ascii="楷体" w:hAnsi="楷体" w:eastAsia="楷体" w:cs="楷体"/>
              </w:rPr>
              <w:t>两会材料</w:t>
            </w:r>
          </w:p>
        </w:tc>
        <w:tc>
          <w:tcPr>
            <w:tcW w:w="5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ind w:firstLine="420"/>
              <w:jc w:val="left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理论依据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ind w:firstLine="420"/>
              <w:jc w:val="left"/>
              <w:rPr>
                <w:rFonts w:ascii="楷体" w:hAnsi="楷体" w:eastAsia="楷体" w:cs="楷体"/>
              </w:rPr>
            </w:pPr>
            <w:r>
              <w:rPr>
                <w:rFonts w:ascii="楷体" w:hAnsi="楷体" w:eastAsia="楷体" w:cs="楷体"/>
              </w:rPr>
              <w:t>报告中强调“要提高科技创新能力，加大企业创新激励力度，促进产业优化升级，依靠创新提高发展质量”。</w:t>
            </w:r>
          </w:p>
        </w:tc>
        <w:tc>
          <w:tcPr>
            <w:tcW w:w="5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ind w:firstLine="420"/>
              <w:jc w:val="left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ind w:firstLine="420"/>
              <w:jc w:val="left"/>
              <w:rPr>
                <w:rFonts w:ascii="楷体" w:hAnsi="楷体" w:eastAsia="楷体" w:cs="楷体"/>
              </w:rPr>
            </w:pPr>
            <w:r>
              <w:rPr>
                <w:rFonts w:ascii="楷体" w:hAnsi="楷体" w:eastAsia="楷体" w:cs="楷体"/>
              </w:rPr>
              <w:t>从人民大会堂到百姓家门口，中国的民主越来越可知、可感、可及。</w:t>
            </w:r>
          </w:p>
        </w:tc>
        <w:tc>
          <w:tcPr>
            <w:tcW w:w="5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ind w:firstLine="420"/>
              <w:jc w:val="left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ind w:firstLine="420"/>
              <w:jc w:val="left"/>
              <w:rPr>
                <w:rFonts w:ascii="楷体" w:hAnsi="楷体" w:eastAsia="楷体" w:cs="楷体"/>
              </w:rPr>
            </w:pPr>
            <w:r>
              <w:rPr>
                <w:rFonts w:ascii="楷体" w:hAnsi="楷体" w:eastAsia="楷体" w:cs="楷体"/>
              </w:rPr>
              <w:t>足国之道，节用裕民，而善臧其余。各级政府必须艰苦奋斗、勤俭节约，中央政府和省级政府要带头。</w:t>
            </w:r>
          </w:p>
        </w:tc>
        <w:tc>
          <w:tcPr>
            <w:tcW w:w="5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auto"/>
              <w:spacing w:line="360" w:lineRule="auto"/>
              <w:ind w:firstLine="420"/>
              <w:jc w:val="left"/>
              <w:rPr>
                <w:rFonts w:ascii="楷体" w:hAnsi="楷体" w:eastAsia="楷体" w:cs="楷体"/>
              </w:rPr>
            </w:pPr>
          </w:p>
        </w:tc>
      </w:tr>
    </w:tbl>
    <w:p>
      <w:pPr>
        <w:shd w:val="clear" w:color="auto" w:fill="auto"/>
        <w:spacing w:line="360" w:lineRule="auto"/>
        <w:ind w:firstLine="420"/>
        <w:jc w:val="left"/>
        <w:textAlignment w:val="center"/>
        <w:rPr>
          <w:rFonts w:ascii="楷体" w:hAnsi="楷体" w:eastAsia="楷体" w:cs="楷体"/>
          <w:u w:val="single"/>
        </w:rPr>
      </w:pPr>
      <w:r>
        <w:rPr>
          <w:rFonts w:ascii="楷体" w:hAnsi="楷体" w:eastAsia="楷体" w:cs="楷体"/>
        </w:rPr>
        <w:t>材料二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ascii="楷体" w:hAnsi="楷体" w:eastAsia="楷体" w:cs="楷体"/>
        </w:rPr>
        <w:t>【我思考】从创下数个世界之最的“金色之碗”，到“沙漠的光点亮绿茵场的灯”，再到蹴鞠亮相国际。足联球迷节展区….…当全球32支球队角逐大力神杯时，2022年卡塔尔世界杯赛场内外，中国企业也在大放异彩。越来越多的中国元素出现在世界杯赛场内外，彰显了中国建造、中国制造、中国品牌在世界舞台上的竞争力和影响力，赢得了世界的瞩目和尊重，在全球视野交汇中实现中国物质与精神文化的“双重输出”，也为深化国际合作提供强劲动力。材料三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ascii="楷体" w:hAnsi="楷体" w:eastAsia="楷体" w:cs="楷体"/>
        </w:rPr>
        <w:t>【我逐梦】2022年10月16日上午10时，习近平总书记在《高举中国特色社会主义伟大旗帜，为全面建设社会主义现代化国家而团结奋斗》的报告中强调：“坚持以最大的诚意、尽最大努力争取和平统一的前景……</w:t>
      </w:r>
      <w:r>
        <w:rPr>
          <w:rFonts w:ascii="楷体" w:hAnsi="楷体" w:eastAsia="楷体" w:cs="楷体"/>
          <w:u w:val="single"/>
        </w:rPr>
        <w:t>祖国完全统一一定要实现，也一定能实现。”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t>(1)结合所学知识，补充材料一中的空格。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9分）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t>(2)2022年卡塔尔世界杯融入了许多中国元素。这对我国有何重要意义?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12分）</w:t>
      </w:r>
    </w:p>
    <w:p>
      <w:pPr>
        <w:numPr>
          <w:ilvl w:val="0"/>
          <w:numId w:val="1"/>
        </w:numPr>
        <w:shd w:val="clear" w:color="auto" w:fill="auto"/>
        <w:spacing w:line="360" w:lineRule="auto"/>
        <w:jc w:val="left"/>
        <w:textAlignment w:val="center"/>
      </w:pPr>
      <w:r>
        <w:t>结合“维护祖国统一”的相关知识，请你为材料三中的划线句子提供理论依据。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9分）</w:t>
      </w:r>
    </w:p>
    <w:p>
      <w:pPr>
        <w:widowControl w:val="0"/>
        <w:numPr>
          <w:ilvl w:val="0"/>
          <w:numId w:val="0"/>
        </w:numPr>
        <w:shd w:val="clear" w:color="auto" w:fill="auto"/>
        <w:spacing w:line="360" w:lineRule="auto"/>
        <w:jc w:val="left"/>
        <w:textAlignment w:val="center"/>
      </w:pPr>
    </w:p>
    <w:p>
      <w:pPr>
        <w:widowControl w:val="0"/>
        <w:numPr>
          <w:ilvl w:val="0"/>
          <w:numId w:val="0"/>
        </w:numPr>
        <w:shd w:val="clear" w:color="auto" w:fill="auto"/>
        <w:spacing w:line="360" w:lineRule="auto"/>
        <w:jc w:val="left"/>
        <w:textAlignment w:val="center"/>
      </w:pPr>
    </w:p>
    <w:p>
      <w:pPr>
        <w:widowControl w:val="0"/>
        <w:numPr>
          <w:ilvl w:val="0"/>
          <w:numId w:val="0"/>
        </w:numPr>
        <w:shd w:val="clear" w:color="auto" w:fill="auto"/>
        <w:spacing w:line="360" w:lineRule="auto"/>
        <w:jc w:val="left"/>
        <w:textAlignment w:val="center"/>
      </w:pPr>
    </w:p>
    <w:p>
      <w:pPr>
        <w:widowControl w:val="0"/>
        <w:numPr>
          <w:ilvl w:val="0"/>
          <w:numId w:val="0"/>
        </w:numPr>
        <w:shd w:val="clear" w:color="auto" w:fill="auto"/>
        <w:spacing w:line="360" w:lineRule="auto"/>
        <w:jc w:val="left"/>
        <w:textAlignment w:val="center"/>
      </w:pPr>
    </w:p>
    <w:p>
      <w:pPr>
        <w:widowControl w:val="0"/>
        <w:numPr>
          <w:ilvl w:val="0"/>
          <w:numId w:val="0"/>
        </w:numPr>
        <w:shd w:val="clear" w:color="auto" w:fill="auto"/>
        <w:spacing w:line="360" w:lineRule="auto"/>
        <w:jc w:val="left"/>
        <w:textAlignment w:val="center"/>
      </w:pPr>
    </w:p>
    <w:p>
      <w:pPr>
        <w:widowControl w:val="0"/>
        <w:numPr>
          <w:ilvl w:val="0"/>
          <w:numId w:val="2"/>
        </w:numPr>
        <w:shd w:val="clear" w:color="auto" w:fill="auto"/>
        <w:spacing w:line="360" w:lineRule="auto"/>
        <w:jc w:val="left"/>
        <w:textAlignment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阅读材料回答问题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材料一：</w:t>
      </w:r>
      <w:r>
        <w:rPr>
          <w:rFonts w:hint="eastAsia"/>
          <w:b/>
          <w:bCs/>
          <w:lang w:val="en-US" w:eastAsia="zh-CN"/>
        </w:rPr>
        <w:t xml:space="preserve">本土企业发展 </w:t>
      </w:r>
      <w:r>
        <w:rPr>
          <w:rFonts w:hint="eastAsia"/>
          <w:lang w:val="en-US" w:eastAsia="zh-CN"/>
        </w:rPr>
        <w:t>走进四川清贝科技技术开发有限公司，一排排贝钢产品整齐堆放，这些均是该公司自主研发生产的。 “经过三次技术更新换代，终于让贝钢从实验室走向产业化，其技术水平达到国内外领先。在轻量化装备上，贝钢材料重量比普通高强度材料减少50%以上，使用安全性也远高于传统高强度材料。”清贝科技总经理汪慧莲介绍。 历经多年发展，清贝科技贝钢铸造成型技术和产品的专业性、实用性也得到社会高度认可，即便是2022年受多种因素影响，市场占有份额依然成倍增长，独家生产的定制贝钢铸件产品出口欧洲。</w:t>
      </w:r>
      <w:r>
        <w:rPr>
          <w:rFonts w:hint="default"/>
          <w:lang w:val="en-US" w:eastAsia="zh-CN"/>
        </w:rPr>
        <w:t>据了解，四川阿尔法的专业技术、质量控制和科技管理型人才占到了公司人力资源的80%以上，平均年龄不超过35岁，初步建成了一支充满朝气的研发团队。</w:t>
      </w:r>
      <w:r>
        <w:rPr>
          <w:rFonts w:hint="eastAsia"/>
          <w:lang w:val="en-US" w:eastAsia="zh-CN"/>
        </w:rPr>
        <w:t>“江油实施的‘李白故里英才计划’，为企业人才团队建设、激励人才创新动力提供了良好的政策支撑，公司依托自身研发平台，近年已申请并授权专利21项，软件著作权2项，待审核发明专利2项。”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材料二：</w:t>
      </w:r>
      <w:r>
        <w:rPr>
          <w:rFonts w:hint="eastAsia"/>
          <w:b/>
          <w:bCs/>
          <w:lang w:val="en-US" w:eastAsia="zh-CN"/>
        </w:rPr>
        <w:t>沈忠芳--导弹人生 不负民族</w:t>
      </w:r>
      <w:r>
        <w:rPr>
          <w:rFonts w:hint="eastAsia"/>
          <w:lang w:val="en-US" w:eastAsia="zh-CN"/>
        </w:rPr>
        <w:t>，他是中国导弹总指挥总设计师之一，是我国航天事业的重要参与者、组织者和见证者。他曾梦想着自己亲手设计的飞机，能够保卫祖国的领空。30 岁的沈忠芳参与“红旗二号”研制。为了拿出最优的方案，几百名科研人员始终艰苦奋斗。1992年1月，沈忠芳被任命为第三代中高空中远程防空导弹型号总指挥。经过一次次挑战，仅用了三年时间，就使得第三代防空武器系统迈入了正轨。国家利益高于一切，深深地印在沈忠芳心里。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1.结合材料和所学知识分析清贝公司能够良好发展的原因。（12分）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default"/>
          <w:lang w:val="en-US" w:eastAsia="zh-CN"/>
        </w:rPr>
        <w:sectPr>
          <w:footerReference r:id="rId3" w:type="default"/>
          <w:footerReference r:id="rId4" w:type="even"/>
          <w:pgSz w:w="22340" w:h="15479" w:orient="landscape"/>
          <w:pgMar w:top="1134" w:right="1134" w:bottom="1134" w:left="1134" w:header="851" w:footer="692" w:gutter="0"/>
          <w:cols w:space="425" w:num="2" w:sep="1"/>
          <w:docGrid w:type="lines" w:linePitch="312" w:charSpace="0"/>
        </w:sectPr>
      </w:pPr>
      <w:r>
        <w:rPr>
          <w:rFonts w:hint="eastAsia"/>
          <w:lang w:val="en-US" w:eastAsia="zh-CN"/>
        </w:rPr>
        <w:t>2.请谈谈你从沈忠芳的优秀事迹中获得的感悟。（10分）</w:t>
      </w:r>
    </w:p>
    <w:p>
      <w:pPr>
        <w:shd w:val="clear" w:color="auto" w:fill="auto"/>
        <w:jc w:val="both"/>
        <w:textAlignment w:val="center"/>
      </w:pPr>
    </w:p>
    <w:p>
      <w:pPr>
        <w:shd w:val="clear" w:color="auto" w:fill="auto"/>
        <w:spacing w:line="360" w:lineRule="auto"/>
        <w:jc w:val="left"/>
        <w:textAlignment w:val="center"/>
      </w:pPr>
    </w:p>
    <w:sectPr>
      <w:footerReference r:id="rId5" w:type="default"/>
      <w:footerReference r:id="rId6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rPr>
        <w:rFonts w:hint="eastAsia"/>
      </w:rPr>
      <w:instrText xml:space="preserve">*2-1</w:instrText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 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rPr>
        <w:rFonts w:hint="eastAsia"/>
      </w:rPr>
      <w:instrText xml:space="preserve">*2</w:instrText>
    </w:r>
    <w:r>
      <w:instrText xml:space="preserve">  </w:instrText>
    </w:r>
    <w:r>
      <w:fldChar w:fldCharType="separate"/>
    </w:r>
    <w:r>
      <w:t>4</w:t>
    </w:r>
    <w:r>
      <w:fldChar w:fldCharType="end"/>
    </w:r>
    <w:r>
      <w:rPr>
        <w:rFonts w:hint="eastAsia"/>
      </w:rPr>
      <w:t xml:space="preserve">页          </w:t>
    </w:r>
    <w:r>
      <w:rPr>
        <w:rFonts w:hint="eastAsia" w:ascii="宋体" w:hAnsi="宋体" w:eastAsia="宋体"/>
      </w:rPr>
      <w:t>◎</w:t>
    </w:r>
    <w:r>
      <w:rPr>
        <w:rFonts w:hint="eastAsia"/>
      </w:rPr>
      <w:t xml:space="preserve">          第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rPr>
        <w:rFonts w:hint="eastAsia"/>
      </w:rPr>
      <w:instrText xml:space="preserve">*2</w:instrText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 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rPr>
        <w:rFonts w:hint="eastAsia"/>
      </w:rPr>
      <w:instrText xml:space="preserve">*2</w:instrText>
    </w:r>
    <w:r>
      <w:instrText xml:space="preserve"> 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rPr>
        <w:rFonts w:hint="eastAsia"/>
      </w:rPr>
      <w:instrText xml:space="preserve">*2-1</w:instrText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 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rPr>
        <w:rFonts w:hint="eastAsia"/>
      </w:rPr>
      <w:instrText xml:space="preserve">*2</w:instrText>
    </w:r>
    <w:r>
      <w:instrText xml:space="preserve">  </w:instrText>
    </w:r>
    <w:r>
      <w:fldChar w:fldCharType="separate"/>
    </w:r>
    <w:r>
      <w:t>4</w:t>
    </w:r>
    <w:r>
      <w:fldChar w:fldCharType="end"/>
    </w:r>
    <w:r>
      <w:rPr>
        <w:rFonts w:hint="eastAsia"/>
      </w:rPr>
      <w:t xml:space="preserve">页          </w:t>
    </w:r>
    <w:r>
      <w:rPr>
        <w:rFonts w:hint="eastAsia" w:ascii="宋体" w:hAnsi="宋体" w:eastAsia="宋体"/>
      </w:rPr>
      <w:t>◎</w:t>
    </w:r>
    <w:r>
      <w:rPr>
        <w:rFonts w:hint="eastAsia"/>
      </w:rPr>
      <w:t xml:space="preserve">          第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rPr>
        <w:rFonts w:hint="eastAsia"/>
      </w:rPr>
      <w:instrText xml:space="preserve">*2</w:instrText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 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rPr>
        <w:rFonts w:hint="eastAsia"/>
      </w:rPr>
      <w:instrText xml:space="preserve">*2</w:instrText>
    </w:r>
    <w:r>
      <w:instrText xml:space="preserve"> 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91B4E4"/>
    <w:multiLevelType w:val="singleLevel"/>
    <w:tmpl w:val="0491B4E4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DEBDFFC"/>
    <w:multiLevelType w:val="singleLevel"/>
    <w:tmpl w:val="4DEBDFFC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mirrorMargin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hZjVlNjQyMTdlMjg0MGIxODEzNmU3NWJjYzhkNzcifQ=="/>
  </w:docVars>
  <w:rsids>
    <w:rsidRoot w:val="00C806B0"/>
    <w:rsid w:val="00043B54"/>
    <w:rsid w:val="001D7A06"/>
    <w:rsid w:val="00284433"/>
    <w:rsid w:val="002A1EC6"/>
    <w:rsid w:val="002E035E"/>
    <w:rsid w:val="006B16C5"/>
    <w:rsid w:val="00776133"/>
    <w:rsid w:val="008C07DE"/>
    <w:rsid w:val="00A30CCE"/>
    <w:rsid w:val="00AC3E9C"/>
    <w:rsid w:val="00BC4F14"/>
    <w:rsid w:val="00BF535F"/>
    <w:rsid w:val="00C806B0"/>
    <w:rsid w:val="00E476EE"/>
    <w:rsid w:val="00EF035E"/>
    <w:rsid w:val="27C37C10"/>
    <w:rsid w:val="4B0177D1"/>
    <w:rsid w:val="6024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E314-9BAF-4030-8F04-159C3E31C4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4188</Words>
  <Characters>4436</Characters>
  <Lines>0</Lines>
  <Paragraphs>0</Paragraphs>
  <TotalTime>74</TotalTime>
  <ScaleCrop>false</ScaleCrop>
  <LinksUpToDate>false</LinksUpToDate>
  <CharactersWithSpaces>4732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2017-07-19T12:07:00Z</dcterms:created>
  <dc:creator>组卷网zujuan.xkw.com</dc:creator>
  <cp:lastModifiedBy>凯利</cp:lastModifiedBy>
  <dcterms:modified xsi:type="dcterms:W3CDTF">2023-03-15T05:52:57Z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processed">
    <vt:lpwstr>1</vt:lpwstr>
  </property>
  <property fmtid="{D5CDD505-2E9C-101B-9397-08002B2CF9AE}" pid="3" name="KSOProductBuildVer">
    <vt:lpwstr>2052-11.1.0.13703</vt:lpwstr>
  </property>
  <property fmtid="{D5CDD505-2E9C-101B-9397-08002B2CF9AE}" pid="4" name="ICV">
    <vt:lpwstr>D63668C859154816BB887D0BC5937AE4</vt:lpwstr>
  </property>
</Properties>
</file>