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4"/>
          <w:szCs w:val="24"/>
          <w:lang w:val="en-US" w:eastAsia="zh-CN"/>
        </w:rPr>
      </w:pPr>
      <w:bookmarkStart w:id="0" w:name="_GoBack"/>
      <w:bookmarkEnd w:id="0"/>
      <w:r>
        <w:rPr>
          <w:rFonts w:hint="eastAsia" w:asciiTheme="minorEastAsia" w:hAnsiTheme="minorEastAsia" w:eastAsiaTheme="minorEastAsia" w:cstheme="minorEastAsia"/>
          <w:sz w:val="24"/>
          <w:szCs w:val="24"/>
          <w:lang w:val="en-US" w:eastAsia="zh-CN"/>
        </w:rPr>
        <w:t>八年级下期末试卷</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一、单项选择题（每小题3分，共60分。每小题只有一个选项是最符合题目要求的）</w:t>
      </w:r>
    </w:p>
    <w:p>
      <w:pPr>
        <w:numPr>
          <w:ilvl w:val="0"/>
          <w:numId w:val="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2023年3月19日，十一届全国人大一次会议（ ）全票当当选中华人民共和国主席、中华人民共和国中央军事委员会主席。（原创）</w:t>
      </w:r>
    </w:p>
    <w:p>
      <w:pPr>
        <w:numPr>
          <w:ilvl w:val="0"/>
          <w:numId w:val="0"/>
        </w:numP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A.李强          B.习近平         C.赵乐际    D.韩正</w:t>
      </w:r>
    </w:p>
    <w:p>
      <w:pPr>
        <w:numPr>
          <w:ilvl w:val="0"/>
          <w:numId w:val="1"/>
        </w:numPr>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2023年3月5日习近平在参加十四届全国人大一次会议江苏代表团审议时讲到，要把（ ）振兴的重中之重，积极延伸和拓展农业产业链，培育发展农村新产业新业态，不断拓展农民增收致富渠道。（原创）</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z w:val="24"/>
          <w:szCs w:val="24"/>
          <w:lang w:val="en-US" w:eastAsia="zh-CN"/>
        </w:rPr>
        <w:t xml:space="preserve">产业        </w:t>
      </w:r>
      <w:r>
        <w:rPr>
          <w:rFonts w:hint="eastAsia" w:asciiTheme="minorEastAsia" w:hAnsiTheme="minorEastAsia" w:eastAsiaTheme="minorEastAsia" w:cstheme="minorEastAsia"/>
          <w:sz w:val="24"/>
          <w:szCs w:val="24"/>
        </w:rPr>
        <w:t>B.</w:t>
      </w:r>
      <w:r>
        <w:rPr>
          <w:rFonts w:hint="eastAsia" w:asciiTheme="minorEastAsia" w:hAnsiTheme="minorEastAsia" w:eastAsiaTheme="minorEastAsia" w:cstheme="minorEastAsia"/>
          <w:sz w:val="24"/>
          <w:szCs w:val="24"/>
          <w:lang w:val="en-US" w:eastAsia="zh-CN"/>
        </w:rPr>
        <w:t xml:space="preserve">农业        </w:t>
      </w:r>
      <w:r>
        <w:rPr>
          <w:rFonts w:hint="eastAsia" w:asciiTheme="minorEastAsia" w:hAnsiTheme="minorEastAsia" w:eastAsiaTheme="minorEastAsia" w:cstheme="minorEastAsia"/>
          <w:sz w:val="24"/>
          <w:szCs w:val="24"/>
        </w:rPr>
        <w:t>C.</w:t>
      </w:r>
      <w:r>
        <w:rPr>
          <w:rFonts w:hint="eastAsia" w:asciiTheme="minorEastAsia" w:hAnsiTheme="minorEastAsia" w:eastAsiaTheme="minorEastAsia" w:cstheme="minorEastAsia"/>
          <w:sz w:val="24"/>
          <w:szCs w:val="24"/>
          <w:lang w:val="en-US" w:eastAsia="zh-CN"/>
        </w:rPr>
        <w:t xml:space="preserve">商业         </w:t>
      </w: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sz w:val="24"/>
          <w:szCs w:val="24"/>
          <w:lang w:val="en-US" w:eastAsia="zh-CN"/>
        </w:rPr>
        <w:t>服务业</w:t>
      </w:r>
    </w:p>
    <w:p>
      <w:pPr>
        <w:numPr>
          <w:ilvl w:val="0"/>
          <w:numId w:val="1"/>
        </w:numPr>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把人民生命安全和身体健康放在第一位。这体现了（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val="en-US" w:eastAsia="zh-CN"/>
        </w:rPr>
        <w:t xml:space="preserve">彰显了国家尊重和保障人权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lang w:val="en-US" w:eastAsia="zh-CN"/>
        </w:rPr>
        <w:t>体现了我国人权内容很广泛</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lang w:val="en-US" w:eastAsia="zh-CN"/>
        </w:rPr>
        <w:t xml:space="preserve">展现了生命至上的价值追求      </w:t>
      </w:r>
    </w:p>
    <w:p>
      <w:pPr>
        <w:numPr>
          <w:ilvl w:val="0"/>
          <w:numId w:val="0"/>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lang w:val="en-US" w:eastAsia="zh-CN"/>
        </w:rPr>
        <w:t>表明了我国人权主体很广泛</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A.①③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B.①③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C.②④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D.③④</w:t>
      </w:r>
    </w:p>
    <w:p>
      <w:pPr>
        <w:numPr>
          <w:ilvl w:val="0"/>
          <w:numId w:val="1"/>
        </w:numPr>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古人云“居官守职以公正为先，公则不为私所获，正则不为邪所媚”。对此理解，下列观点正确的是（   ）   （原创）</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val="en-US" w:eastAsia="zh-CN"/>
        </w:rPr>
        <w:t>任何人都不得有超越法律的特权，要让权利在阳关下运行</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lang w:val="en-US" w:eastAsia="zh-CN"/>
        </w:rPr>
        <w:t>领带干部要放弃个人利益，全心全意为人民服务</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lang w:val="en-US" w:eastAsia="zh-CN"/>
        </w:rPr>
        <w:t>公民必须在宪法和法律范围内行使权力，履行义务</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lang w:val="en-US" w:eastAsia="zh-CN"/>
        </w:rPr>
        <w:t>国家公职人员要依据宪法和法律行使权利，造福人民</w:t>
      </w:r>
    </w:p>
    <w:p>
      <w:pPr>
        <w:numPr>
          <w:ilvl w:val="0"/>
          <w:numId w:val="0"/>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A.①②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B.②③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C.①④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D.③④</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5.建设法治中国，必须高度重视宪法在治国理政中的重要地位和作用。国家如此重视宪法，是因为（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val="en-US" w:eastAsia="zh-CN"/>
        </w:rPr>
        <w:t>宪法是党和人民意志的集中体现</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lang w:val="en-US" w:eastAsia="zh-CN"/>
        </w:rPr>
        <w:t>宪法是国家的根本法</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lang w:val="en-US" w:eastAsia="zh-CN"/>
        </w:rPr>
        <w:t>宪法具有最高的法律地位、法律权威和法律效力</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lang w:val="en-US" w:eastAsia="zh-CN"/>
        </w:rPr>
        <w:t>宪法是其他法律的总和</w:t>
      </w:r>
    </w:p>
    <w:p>
      <w:pPr>
        <w:numPr>
          <w:ilvl w:val="0"/>
          <w:numId w:val="2"/>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①②③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B.①②④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C.①③④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D.②③④</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6.我国宪法第一章第二十七条第二款明确规定：“国家工作人员就职时应当依照法律规定公开进行宪法宣誓。”宪法宣誓制度入宪（   ） （原创）</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val="en-US" w:eastAsia="zh-CN"/>
        </w:rPr>
        <w:t>能更好的培育宪法意识</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lang w:val="en-US" w:eastAsia="zh-CN"/>
        </w:rPr>
        <w:t>是法治进步的重要标志</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lang w:val="en-US" w:eastAsia="zh-CN"/>
        </w:rPr>
        <w:t>表明人人崇尚法制精神</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lang w:val="en-US" w:eastAsia="zh-CN"/>
        </w:rPr>
        <w:t>有利于彰显宪法权威</w:t>
      </w:r>
    </w:p>
    <w:p>
      <w:pPr>
        <w:numPr>
          <w:ilvl w:val="0"/>
          <w:numId w:val="2"/>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①②③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B.①②④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C.①③④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D.②③④</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7、2021年11月1日，《中华人民共和国个人信息保护法》正式施行。该法第十条规定：任何组织、个人不得非法收集、使用、加工、传输他人个人信息，不得非法买卖、提供或者公开他人个人信息。可见（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①我国公民的个人信息安全受法律保护</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②任何组织和个人都无权获取他人个人信息</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③尊重他人隐私是每个公民的义务</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④侵犯他人个人信息安全是严重的违法行为</w:t>
      </w:r>
    </w:p>
    <w:p>
      <w:pPr>
        <w:tabs>
          <w:tab w:val="left" w:pos="2078"/>
          <w:tab w:val="left" w:pos="4156"/>
          <w:tab w:val="left" w:pos="6234"/>
        </w:tabs>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A．①④</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B．①③</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C．②④</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D．②③</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今年两会前，中国政府网联合22家网络平台开展2022“我向总理说句话”网民建言征集活动，网民可登录相关网站和平台留言。这是中国政府网连续八年开展征集活动，在上一年度活动中，近1200条有代表性的网民建言转给了《政府工作报告》起草组。这一活动有利于（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①公民直接参与政府的决策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②拓宽公民参与政治生活的渠道</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③提高公民参政议政的热情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④扩大了公民的政治权利和自由</w:t>
      </w:r>
    </w:p>
    <w:p>
      <w:pPr>
        <w:numPr>
          <w:ilvl w:val="0"/>
          <w:numId w:val="3"/>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①②</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B．①④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C．②③</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D．③④</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9、民法典第十三条规定，自然人从出生到死亡时止，具有民事权利能力，依法享有民事权利，承担民事义务。由此可见（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A．公民既是合法权利的享有者，又是法定义务的承担者</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B．坚持权利义务相统一，享受多少权利就履行多少义务</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C．法定义务具有强制性，违反法定义务须承担法律责任</w:t>
      </w:r>
    </w:p>
    <w:p>
      <w:pPr>
        <w:numPr>
          <w:ilvl w:val="0"/>
          <w:numId w:val="0"/>
        </w:numPr>
        <w:ind w:leftChars="0"/>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sz w:val="24"/>
          <w:szCs w:val="24"/>
          <w:lang w:val="en-US" w:eastAsia="zh-CN"/>
        </w:rPr>
        <w:t>D．权利义务是相互依存、相互促进的，履行义务更重要</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sz w:val="24"/>
          <w:szCs w:val="24"/>
          <w:lang w:val="en-US" w:eastAsia="zh-CN"/>
        </w:rPr>
        <w:t xml:space="preserve">认真分析下图中的信息，其中可以填入下图阴影部分的是（  ）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0" distR="0">
            <wp:extent cx="2095500" cy="800100"/>
            <wp:effectExtent l="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4"/>
                    <a:stretch>
                      <a:fillRect/>
                    </a:stretch>
                  </pic:blipFill>
                  <pic:spPr>
                    <a:xfrm>
                      <a:off x="0" y="0"/>
                      <a:ext cx="2095500" cy="800100"/>
                    </a:xfrm>
                    <a:prstGeom prst="rect">
                      <a:avLst/>
                    </a:prstGeom>
                  </pic:spPr>
                </pic:pic>
              </a:graphicData>
            </a:graphic>
          </wp:inline>
        </w:drawing>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①受教育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②服兵役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③劳动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④宗教信仰</w:t>
      </w:r>
    </w:p>
    <w:p>
      <w:pPr>
        <w:numPr>
          <w:ilvl w:val="0"/>
          <w:numId w:val="0"/>
        </w:numPr>
        <w:ind w:left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A．①②</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B．②③</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C．①④</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D．①③</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第十三届全国人民代表大会第五次会议表决通过了关于修改《中华人民共和国地方各级人民代表大会和地方各级人民政府组织法》的决定，审议和批准全国人大常委会工作报告、政府工作报告、最高人民法院工作报告、最高人民检察院工作报告等。这说明（   ）</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A．全国人大是我国的最高国家权力机关</w:t>
      </w:r>
      <w:r>
        <w:rPr>
          <w:rFonts w:hint="eastAsia" w:asciiTheme="minorEastAsia" w:hAnsiTheme="minorEastAsia" w:eastAsiaTheme="minorEastAsia" w:cstheme="minorEastAsia"/>
          <w:sz w:val="24"/>
          <w:szCs w:val="24"/>
          <w:lang w:val="en-US" w:eastAsia="zh-CN"/>
        </w:rPr>
        <w:tab/>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B．人民代表大会是我国的根本政治制度</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C．人大有最高立法权、决定权、监督权</w:t>
      </w:r>
      <w:r>
        <w:rPr>
          <w:rFonts w:hint="eastAsia" w:asciiTheme="minorEastAsia" w:hAnsiTheme="minorEastAsia" w:eastAsiaTheme="minorEastAsia" w:cstheme="minorEastAsia"/>
          <w:sz w:val="24"/>
          <w:szCs w:val="24"/>
          <w:lang w:val="en-US" w:eastAsia="zh-CN"/>
        </w:rPr>
        <w:tab/>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D．国家一切权力属于全国人民代表大会</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12、中国特色社会主义民主政治根基在基层、依托在基层、落实在基层。以下选项能够体现发展基层民主的有（    ）    （原创）</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①教育部门开展安全教育专项工作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②村委会向村民汇报村规民约执行落实具体情况</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③居委会召集居民代表商议小区的停车问题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④市人大常委召开防治污染条例新闻发布会</w:t>
      </w:r>
    </w:p>
    <w:p>
      <w:pPr>
        <w:numPr>
          <w:ilvl w:val="0"/>
          <w:numId w:val="4"/>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①②</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B．①④</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C．②③</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D．③④</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党的十九届四中全会从坚持和完善中国特色社会主义制度、推进国家治理体系和治理能力现代化的全局和战略高度，对坚持和完善社会主义基本经济制度作出新论断、新部署，这是习近平新时代中国特色社会主义经济思想的重要创新和发展。社会主义基本经济制度的内涵包括（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①公有制为主体、多种所有制经济共同发展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②按劳分配为主体、多种分配方式并存</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③社会主义市场经济体制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④政府在资源配置中起决定性作用</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A．①③④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B．①②④</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C．②③④</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D．①②③</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14、第十三届全国人大常委会通过了修订后的香港基本法附件一和附件二，对香港特别行政区长管的产生办法及表决程序进行了完善。这说明（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①全国人大常委会行使立法权</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②香港地方事务管治权回归中央</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③人大常委会具有最高决定权</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④“爱国者治港原则更有保障”</w:t>
      </w:r>
    </w:p>
    <w:p>
      <w:pPr>
        <w:numPr>
          <w:ilvl w:val="0"/>
          <w:numId w:val="5"/>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①②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B．①④</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C．②③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D．③④</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15、中华人民共和国主席习近平公布第三号主席令：《中华人民共和国监察法》已由中华人民共和国第十三届全国人大第一次会议通过，现予公布，自公布之日起实施。发布主席令，说明国家主席行使(       )职权。</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A．公布法律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B．任免权</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C．外事权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D．荣典权</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16、2021年7月15日起，实施的最新修订的《中华人民共和国行政处罚法》对适应新时代要求，推进严格规范公正文明执法，切实保护行政管理相对人的合法权益具有重要意义。这说明（   ）    （原创）</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①划界限定规范，其目的是在限制权力</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②规范权力的运行，以便更好的造福人民</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③政府严格立法，带头守法</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④法定职责必须为，法无授权不可为</w:t>
      </w:r>
    </w:p>
    <w:p>
      <w:pPr>
        <w:numPr>
          <w:ilvl w:val="0"/>
          <w:numId w:val="6"/>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①②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B．①③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C．②④</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D．③④</w:t>
      </w:r>
    </w:p>
    <w:p>
      <w:pPr>
        <w:numPr>
          <w:ilvl w:val="0"/>
          <w:numId w:val="7"/>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近年来，中央纪委、国监委围绕打赢三大攻坚战，果断查处手握金融资源权力，大搞幕后交易、侵吞国有金融资产的“内鬼”，有力惩治了腐败、滥用职权等职务违反犯罪行为。这体现了国家监察机关（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①独立行使检察权，依法惩治职务违法犯罪</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②监督公职人员行使公权力，规范权力运行</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③具有领导和组织其他国家机关工作的权力</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④遏制腐败行为，保持公权力行使的廉洁性</w:t>
      </w:r>
    </w:p>
    <w:p>
      <w:pPr>
        <w:numPr>
          <w:ilvl w:val="0"/>
          <w:numId w:val="8"/>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①②    B．①③</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C．②④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D．③④</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18、下列各组概念之间图示关系表述不一致的是（   ）</w:t>
      </w:r>
    </w:p>
    <w:p>
      <w:pPr>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0" distR="0">
            <wp:extent cx="5278120" cy="1892300"/>
            <wp:effectExtent l="0" t="0" r="5080" b="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5"/>
                    <a:stretch>
                      <a:fillRect/>
                    </a:stretch>
                  </pic:blipFill>
                  <pic:spPr>
                    <a:xfrm>
                      <a:off x="0" y="0"/>
                      <a:ext cx="5278120" cy="1892316"/>
                    </a:xfrm>
                    <a:prstGeom prst="rect">
                      <a:avLst/>
                    </a:prstGeom>
                  </pic:spPr>
                </pic:pic>
              </a:graphicData>
            </a:graphic>
          </wp:inline>
        </w:drawing>
      </w:r>
    </w:p>
    <w:p>
      <w:pPr>
        <w:numPr>
          <w:ilvl w:val="0"/>
          <w:numId w:val="9"/>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①②</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B．②③</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C．③④</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D．①④</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19、2023年是《中华人民共和国残疾人保障法》施行32周年。32年来，我国在出行、升学、就业、医疗等方面出台多种专门措施，为残疾人的生存和发展创造了良好的条件。上述举措（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①表明我国允许特殊人权享有一定的特权</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是践行社会主义核心价值观的具体体现</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③践行了公民在法律面前一律平等的原则</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④说明尊重自由平等应不同情况差别对待</w:t>
      </w:r>
    </w:p>
    <w:p>
      <w:pPr>
        <w:numPr>
          <w:ilvl w:val="0"/>
          <w:numId w:val="1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①②③</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B．①②④</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C．①③④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D．②③④</w:t>
      </w:r>
    </w:p>
    <w:p>
      <w:pPr>
        <w:numPr>
          <w:ilvl w:val="0"/>
          <w:numId w:val="11"/>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“必要的约束也是一种保护”。从法治与自由的角度看，这句话形象的说明了（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①法治既规范自由又保障自由</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②建立规则的目的是限制自由</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③无限制的自由最终导致伤害</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④拥有自由能激发社会活力</w:t>
      </w:r>
    </w:p>
    <w:p>
      <w:pPr>
        <w:numPr>
          <w:ilvl w:val="0"/>
          <w:numId w:val="12"/>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①③</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B．①④</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    C．②③   </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D．②④</w:t>
      </w:r>
    </w:p>
    <w:p>
      <w:pPr>
        <w:numPr>
          <w:ilvl w:val="0"/>
          <w:numId w:val="1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材料题</w:t>
      </w:r>
    </w:p>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21题 （原创）</w:t>
      </w:r>
    </w:p>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材料 下列是我国宪法与普通法律的比较表</w:t>
      </w:r>
    </w:p>
    <w:tbl>
      <w:tblPr>
        <w:tblStyle w:val="2"/>
        <w:tblW w:w="7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875"/>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4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事例材料</w:t>
            </w:r>
          </w:p>
        </w:tc>
        <w:tc>
          <w:tcPr>
            <w:tcW w:w="26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体现教材的观点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4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宪法对我国的国家性质、国家根本制度、根本任务等国家生活中最根本、最重要的问题都作了明确规定。</w:t>
            </w:r>
          </w:p>
        </w:tc>
        <w:tc>
          <w:tcPr>
            <w:tcW w:w="26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4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我国的刑法、义务教育法、未成年人保护法等法律都特别写明:“根据宪法、制定本法。”</w:t>
            </w:r>
          </w:p>
        </w:tc>
        <w:tc>
          <w:tcPr>
            <w:tcW w:w="26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4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宪法的修改必须由全国人民代表大会常务委员会或者五分之一以上的全国人民代表大会代表提议，并由全国人民代表大会以全体代表的三分之二以上的多数票通过。</w:t>
            </w:r>
          </w:p>
        </w:tc>
        <w:tc>
          <w:tcPr>
            <w:tcW w:w="26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w:t>
            </w:r>
          </w:p>
        </w:tc>
      </w:tr>
    </w:tbl>
    <w:p>
      <w:pPr>
        <w:spacing w:line="360" w:lineRule="auto"/>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(1)根据所学知识，填写上述表格。（6分）</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(2)请你设计一条宣传宪法的活动标语。（1分）</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22题   （原创） </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材料  随着城市的发展和人民生活水平的提高，老旧小区停车难的问题愈加凸显。大部分老旧小区地方窄小，停车位少，居民经常因为争抢车位发生争执。车主赵先生经常把自己的车停到了楼道前的通道上，这严重影响了其他住户出行。使得住在同楼的居民小李十分不满，一天趁夜深人静时，把赵先生的车故意刮坏了。对此，本小区居民发表了不同看法。</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居民甲：“老赵是这个小区老业主了，他有停车的权利。”</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居民乙：“活该，谁让他总乱停乱放，阻碍出行呢”</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针对两位居民的看法，请你对车主和刮车人说点什么？（6分）</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23题</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材料一  十四届全国人大一次会议表决通过了关于2022年中央和地方预算执行情况与2022年中央和地方预算的决议，批准2022年中央预算，通过了关于最高人民法院工作报告的决议，表决通过了关于最高人民检察院工作报告的决议。</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材料二 中国人民政治协商会议第十四届全国委员会第一次会议议程（2023年3月3日政协第十四届全国委员会第一次会议预备会议通过）</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听取和审议政协全国委员会常务委员会工作报告。二、听取和审议政协全国委员会常务委员会关于提案工作情况的报告。三、列席第十四届全国人民代表大会第一次会议，听取并讨论政府工作报告及其他有关报告。四、审议通过中国人民政治协商会议章程修正案。五、选举政协第十四届全国委员会主席、副主席、秘书长、常务委员。六、审议通过政协第十四届全国委员会第一次会议政治决议</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阅读材料，回答问题：</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怎样坚持和完善我国的根本政治制度？（7分）</w:t>
      </w:r>
    </w:p>
    <w:p>
      <w:pPr>
        <w:numPr>
          <w:ilvl w:val="0"/>
          <w:numId w:val="0"/>
        </w:numPr>
        <w:rPr>
          <w:rFonts w:hint="eastAsia" w:asciiTheme="minorEastAsia" w:hAnsiTheme="minorEastAsia" w:cstheme="minorEastAsia"/>
          <w:sz w:val="32"/>
          <w:szCs w:val="32"/>
          <w:lang w:val="en-US" w:eastAsia="zh-CN"/>
        </w:rPr>
      </w:pPr>
    </w:p>
    <w:p>
      <w:pPr>
        <w:numPr>
          <w:ilvl w:val="0"/>
          <w:numId w:val="0"/>
        </w:numPr>
        <w:rPr>
          <w:rFonts w:hint="default" w:asciiTheme="minorEastAsia" w:hAnsiTheme="minorEastAsia" w:cstheme="minorEastAsia"/>
          <w:sz w:val="32"/>
          <w:szCs w:val="32"/>
          <w:lang w:val="en-US" w:eastAsia="zh-CN"/>
        </w:rPr>
      </w:pPr>
    </w:p>
    <w:p>
      <w:pPr>
        <w:numPr>
          <w:ilvl w:val="0"/>
          <w:numId w:val="0"/>
        </w:numPr>
        <w:rPr>
          <w:rFonts w:hint="default" w:asciiTheme="minorEastAsia" w:hAnsiTheme="minorEastAsia" w:cstheme="minorEastAsia"/>
          <w:sz w:val="32"/>
          <w:szCs w:val="32"/>
          <w:lang w:val="en-US" w:eastAsia="zh-CN"/>
        </w:rPr>
      </w:pPr>
    </w:p>
    <w:p>
      <w:pPr>
        <w:numPr>
          <w:ilvl w:val="0"/>
          <w:numId w:val="0"/>
        </w:numPr>
        <w:rPr>
          <w:rFonts w:hint="default" w:asciiTheme="minorEastAsia" w:hAnsiTheme="minorEastAsia" w:eastAsiaTheme="minorEastAsia" w:cstheme="minorEastAsia"/>
          <w:sz w:val="32"/>
          <w:szCs w:val="32"/>
          <w:lang w:val="en-US" w:eastAsia="zh-CN"/>
        </w:rPr>
      </w:pPr>
    </w:p>
    <w:p>
      <w:pPr>
        <w:numPr>
          <w:ilvl w:val="0"/>
          <w:numId w:val="0"/>
        </w:numPr>
        <w:rPr>
          <w:rFonts w:hint="eastAsia" w:asciiTheme="minorEastAsia" w:hAnsiTheme="minorEastAsia" w:cstheme="minorEastAsia"/>
          <w:sz w:val="32"/>
          <w:szCs w:val="32"/>
          <w:lang w:val="en-US" w:eastAsia="zh-CN"/>
        </w:rPr>
      </w:pPr>
    </w:p>
    <w:p>
      <w:pPr>
        <w:numPr>
          <w:ilvl w:val="0"/>
          <w:numId w:val="0"/>
        </w:numPr>
        <w:rPr>
          <w:rFonts w:hint="default" w:asciiTheme="minorEastAsia" w:hAnsiTheme="minorEastAsia" w:cstheme="minorEastAsia"/>
          <w:sz w:val="32"/>
          <w:szCs w:val="32"/>
          <w:lang w:val="en-US" w:eastAsia="zh-CN"/>
        </w:rPr>
      </w:pPr>
    </w:p>
    <w:p>
      <w:pPr>
        <w:numPr>
          <w:ilvl w:val="0"/>
          <w:numId w:val="0"/>
        </w:numPr>
        <w:ind w:leftChars="0"/>
        <w:jc w:val="both"/>
        <w:rPr>
          <w:rFonts w:hint="eastAsia" w:ascii="宋体" w:hAnsi="宋体" w:eastAsia="宋体" w:cs="宋体"/>
          <w:sz w:val="24"/>
          <w:szCs w:val="24"/>
          <w:lang w:val="en-US" w:eastAsia="zh-CN"/>
        </w:rPr>
      </w:pPr>
    </w:p>
    <w:p>
      <w:pPr>
        <w:numPr>
          <w:ilvl w:val="0"/>
          <w:numId w:val="0"/>
        </w:numPr>
        <w:ind w:leftChars="0"/>
        <w:jc w:val="both"/>
        <w:rPr>
          <w:rFonts w:hint="eastAsia" w:ascii="宋体" w:hAnsi="宋体" w:eastAsia="宋体" w:cs="宋体"/>
          <w:sz w:val="24"/>
          <w:szCs w:val="24"/>
          <w:lang w:val="en-US" w:eastAsia="zh-CN"/>
        </w:rPr>
      </w:pPr>
    </w:p>
    <w:p>
      <w:pPr>
        <w:numPr>
          <w:ilvl w:val="0"/>
          <w:numId w:val="0"/>
        </w:numPr>
        <w:ind w:leftChars="0"/>
        <w:jc w:val="center"/>
        <w:rPr>
          <w:rFonts w:hint="eastAsia" w:ascii="宋体" w:hAnsi="宋体" w:eastAsia="宋体" w:cs="宋体"/>
          <w:sz w:val="24"/>
          <w:szCs w:val="24"/>
          <w:lang w:val="en-US" w:eastAsia="zh-CN"/>
        </w:rPr>
      </w:pPr>
    </w:p>
    <w:p>
      <w:pPr>
        <w:spacing w:line="360" w:lineRule="auto"/>
        <w:jc w:val="left"/>
        <w:textAlignment w:val="center"/>
        <w:rPr>
          <w:rFonts w:hint="eastAsia"/>
          <w:lang w:val="en-US" w:eastAsia="zh-CN"/>
        </w:rPr>
      </w:pPr>
    </w:p>
    <w:p>
      <w:pPr>
        <w:spacing w:line="360" w:lineRule="auto"/>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参考答案</w:t>
      </w:r>
    </w:p>
    <w:p>
      <w:pPr>
        <w:spacing w:line="360" w:lineRule="auto"/>
        <w:jc w:val="both"/>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 BABCA     6-10 BBCAD   11-15 ACDBA   16-20 CCBDA</w:t>
      </w:r>
    </w:p>
    <w:p>
      <w:pPr>
        <w:numPr>
          <w:ilvl w:val="0"/>
          <w:numId w:val="14"/>
        </w:numPr>
        <w:spacing w:line="360" w:lineRule="auto"/>
        <w:jc w:val="left"/>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(1)①宪法所规定的内容是国家生活中带有全局性、根本性问题</w:t>
      </w:r>
      <w:r>
        <w:rPr>
          <w:rFonts w:hint="eastAsia" w:asciiTheme="minorEastAsia" w:hAnsiTheme="minorEastAsia" w:eastAsiaTheme="minorEastAsia" w:cstheme="minorEastAsia"/>
          <w:sz w:val="24"/>
          <w:szCs w:val="24"/>
          <w:lang w:eastAsia="zh-CN"/>
        </w:rPr>
        <w:t>；</w:t>
      </w:r>
    </w:p>
    <w:p>
      <w:pPr>
        <w:numPr>
          <w:ilvl w:val="0"/>
          <w:numId w:val="0"/>
        </w:numPr>
        <w:spacing w:line="360" w:lineRule="auto"/>
        <w:jc w:val="left"/>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②宪法具有最高的法律效力（宪法是其他法律的立法基础和立法依据；其他法律不得与宪法的原则和精神相违背）</w:t>
      </w:r>
      <w:r>
        <w:rPr>
          <w:rFonts w:hint="eastAsia" w:asciiTheme="minorEastAsia" w:hAnsiTheme="minorEastAsia" w:eastAsiaTheme="minorEastAsia" w:cstheme="minorEastAsia"/>
          <w:sz w:val="24"/>
          <w:szCs w:val="24"/>
          <w:lang w:eastAsia="zh-CN"/>
        </w:rPr>
        <w:t>；</w:t>
      </w:r>
    </w:p>
    <w:p>
      <w:pPr>
        <w:numPr>
          <w:ilvl w:val="0"/>
          <w:numId w:val="0"/>
        </w:numPr>
        <w:spacing w:line="360" w:lineRule="auto"/>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③宪法的制定和修改程序比其他法律更加严格。</w:t>
      </w:r>
    </w:p>
    <w:p>
      <w:pPr>
        <w:spacing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)①学习宣传宪法，推进民主法制建设</w:t>
      </w:r>
      <w:r>
        <w:rPr>
          <w:rFonts w:hint="eastAsia" w:asciiTheme="minorEastAsia" w:hAnsiTheme="minorEastAsia" w:eastAsiaTheme="minorEastAsia" w:cstheme="minorEastAsia"/>
          <w:sz w:val="24"/>
          <w:szCs w:val="24"/>
          <w:lang w:eastAsia="zh-CN"/>
        </w:rPr>
        <w:t>；</w:t>
      </w:r>
    </w:p>
    <w:p>
      <w:pPr>
        <w:spacing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②增强宪法观念，推进依法治国</w:t>
      </w:r>
      <w:r>
        <w:rPr>
          <w:rFonts w:hint="eastAsia" w:asciiTheme="minorEastAsia" w:hAnsiTheme="minorEastAsia" w:eastAsiaTheme="minorEastAsia" w:cstheme="minorEastAsia"/>
          <w:sz w:val="24"/>
          <w:szCs w:val="24"/>
          <w:lang w:eastAsia="zh-CN"/>
        </w:rPr>
        <w:t>；</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③宣传宪法精神，维护宪法权威。 </w:t>
      </w:r>
    </w:p>
    <w:p>
      <w:pPr>
        <w:numPr>
          <w:ilvl w:val="0"/>
          <w:numId w:val="0"/>
        </w:numPr>
        <w:spacing w:line="360" w:lineRule="auto"/>
        <w:ind w:leftChars="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车主角度：</w:t>
      </w:r>
    </w:p>
    <w:p>
      <w:pPr>
        <w:numPr>
          <w:ilvl w:val="0"/>
          <w:numId w:val="0"/>
        </w:numPr>
        <w:spacing w:line="360" w:lineRule="auto"/>
        <w:ind w:leftChars="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①任何权利都是有范围的，公民行使权利不能超越它本身的界限，不能滥用权利；</w:t>
      </w:r>
    </w:p>
    <w:p>
      <w:pPr>
        <w:spacing w:line="360" w:lineRule="auto"/>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②公民在行使自由和权利的时候，不得损害国家的、社会的、集体的利益和其他公民的合法的自由和权利；</w:t>
      </w:r>
    </w:p>
    <w:p>
      <w:pPr>
        <w:spacing w:line="360" w:lineRule="auto"/>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③每个人合法的自由和权利都应当受到尊重和保护，我们在行使自由和权利的时候，不得损害其他公民合法的自由和权利；</w:t>
      </w:r>
    </w:p>
    <w:p>
      <w:pPr>
        <w:spacing w:line="360" w:lineRule="auto"/>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④尽量将车停放在不影响住户出行的地方，车上留电话，方便及时挪车等。</w:t>
      </w:r>
    </w:p>
    <w:p>
      <w:pPr>
        <w:spacing w:line="360" w:lineRule="auto"/>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刮车人角度：①换位思考，尊重理解，宽容友善；</w:t>
      </w:r>
    </w:p>
    <w:p>
      <w:pPr>
        <w:numPr>
          <w:ilvl w:val="0"/>
          <w:numId w:val="0"/>
        </w:num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①必须毫不动摇坚持中国共产党的领导；</w:t>
      </w:r>
    </w:p>
    <w:p>
      <w:pPr>
        <w:numPr>
          <w:ilvl w:val="0"/>
          <w:numId w:val="0"/>
        </w:num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②必须保证和发展人民当家作主；</w:t>
      </w:r>
    </w:p>
    <w:p>
      <w:pPr>
        <w:numPr>
          <w:ilvl w:val="0"/>
          <w:numId w:val="0"/>
        </w:num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③必须全面推进依法治国；</w:t>
      </w:r>
    </w:p>
    <w:p>
      <w:pPr>
        <w:numPr>
          <w:ilvl w:val="0"/>
          <w:numId w:val="0"/>
        </w:num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④必须坚持民主集中制。</w:t>
      </w:r>
    </w:p>
    <w:p>
      <w:pPr>
        <w:jc w:val="both"/>
        <w:rPr>
          <w:rFonts w:hint="default"/>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A066E"/>
    <w:multiLevelType w:val="singleLevel"/>
    <w:tmpl w:val="9A3A066E"/>
    <w:lvl w:ilvl="0" w:tentative="0">
      <w:start w:val="1"/>
      <w:numFmt w:val="upperLetter"/>
      <w:lvlText w:val="%1."/>
      <w:lvlJc w:val="left"/>
      <w:pPr>
        <w:tabs>
          <w:tab w:val="left" w:pos="312"/>
        </w:tabs>
      </w:pPr>
    </w:lvl>
  </w:abstractNum>
  <w:abstractNum w:abstractNumId="1">
    <w:nsid w:val="B05D5483"/>
    <w:multiLevelType w:val="singleLevel"/>
    <w:tmpl w:val="B05D5483"/>
    <w:lvl w:ilvl="0" w:tentative="0">
      <w:start w:val="2"/>
      <w:numFmt w:val="chineseCounting"/>
      <w:suff w:val="nothing"/>
      <w:lvlText w:val="%1、"/>
      <w:lvlJc w:val="left"/>
      <w:rPr>
        <w:rFonts w:hint="eastAsia"/>
      </w:rPr>
    </w:lvl>
  </w:abstractNum>
  <w:abstractNum w:abstractNumId="2">
    <w:nsid w:val="B506E597"/>
    <w:multiLevelType w:val="singleLevel"/>
    <w:tmpl w:val="B506E597"/>
    <w:lvl w:ilvl="0" w:tentative="0">
      <w:start w:val="21"/>
      <w:numFmt w:val="decimal"/>
      <w:lvlText w:val="%1."/>
      <w:lvlJc w:val="left"/>
      <w:pPr>
        <w:tabs>
          <w:tab w:val="left" w:pos="312"/>
        </w:tabs>
      </w:pPr>
    </w:lvl>
  </w:abstractNum>
  <w:abstractNum w:abstractNumId="3">
    <w:nsid w:val="E99F62F8"/>
    <w:multiLevelType w:val="singleLevel"/>
    <w:tmpl w:val="E99F62F8"/>
    <w:lvl w:ilvl="0" w:tentative="0">
      <w:start w:val="1"/>
      <w:numFmt w:val="upperLetter"/>
      <w:suff w:val="nothing"/>
      <w:lvlText w:val="%1．"/>
      <w:lvlJc w:val="left"/>
    </w:lvl>
  </w:abstractNum>
  <w:abstractNum w:abstractNumId="4">
    <w:nsid w:val="EA93AA27"/>
    <w:multiLevelType w:val="singleLevel"/>
    <w:tmpl w:val="EA93AA27"/>
    <w:lvl w:ilvl="0" w:tentative="0">
      <w:start w:val="1"/>
      <w:numFmt w:val="upperLetter"/>
      <w:suff w:val="nothing"/>
      <w:lvlText w:val="%1．"/>
      <w:lvlJc w:val="left"/>
    </w:lvl>
  </w:abstractNum>
  <w:abstractNum w:abstractNumId="5">
    <w:nsid w:val="F3E73958"/>
    <w:multiLevelType w:val="singleLevel"/>
    <w:tmpl w:val="F3E73958"/>
    <w:lvl w:ilvl="0" w:tentative="0">
      <w:start w:val="1"/>
      <w:numFmt w:val="upperLetter"/>
      <w:suff w:val="nothing"/>
      <w:lvlText w:val="%1．"/>
      <w:lvlJc w:val="left"/>
    </w:lvl>
  </w:abstractNum>
  <w:abstractNum w:abstractNumId="6">
    <w:nsid w:val="FD1C073F"/>
    <w:multiLevelType w:val="singleLevel"/>
    <w:tmpl w:val="FD1C073F"/>
    <w:lvl w:ilvl="0" w:tentative="0">
      <w:start w:val="1"/>
      <w:numFmt w:val="upperLetter"/>
      <w:suff w:val="nothing"/>
      <w:lvlText w:val="%1．"/>
      <w:lvlJc w:val="left"/>
    </w:lvl>
  </w:abstractNum>
  <w:abstractNum w:abstractNumId="7">
    <w:nsid w:val="15123BDF"/>
    <w:multiLevelType w:val="singleLevel"/>
    <w:tmpl w:val="15123BDF"/>
    <w:lvl w:ilvl="0" w:tentative="0">
      <w:start w:val="17"/>
      <w:numFmt w:val="decimal"/>
      <w:suff w:val="nothing"/>
      <w:lvlText w:val="%1、"/>
      <w:lvlJc w:val="left"/>
    </w:lvl>
  </w:abstractNum>
  <w:abstractNum w:abstractNumId="8">
    <w:nsid w:val="4F4D260C"/>
    <w:multiLevelType w:val="singleLevel"/>
    <w:tmpl w:val="4F4D260C"/>
    <w:lvl w:ilvl="0" w:tentative="0">
      <w:start w:val="1"/>
      <w:numFmt w:val="upperLetter"/>
      <w:suff w:val="nothing"/>
      <w:lvlText w:val="%1．"/>
      <w:lvlJc w:val="left"/>
    </w:lvl>
  </w:abstractNum>
  <w:abstractNum w:abstractNumId="9">
    <w:nsid w:val="51D64AD0"/>
    <w:multiLevelType w:val="singleLevel"/>
    <w:tmpl w:val="51D64AD0"/>
    <w:lvl w:ilvl="0" w:tentative="0">
      <w:start w:val="20"/>
      <w:numFmt w:val="decimal"/>
      <w:suff w:val="nothing"/>
      <w:lvlText w:val="%1、"/>
      <w:lvlJc w:val="left"/>
    </w:lvl>
  </w:abstractNum>
  <w:abstractNum w:abstractNumId="10">
    <w:nsid w:val="57797659"/>
    <w:multiLevelType w:val="singleLevel"/>
    <w:tmpl w:val="57797659"/>
    <w:lvl w:ilvl="0" w:tentative="0">
      <w:start w:val="1"/>
      <w:numFmt w:val="decimal"/>
      <w:lvlText w:val="%1."/>
      <w:lvlJc w:val="left"/>
      <w:pPr>
        <w:tabs>
          <w:tab w:val="left" w:pos="312"/>
        </w:tabs>
      </w:pPr>
    </w:lvl>
  </w:abstractNum>
  <w:abstractNum w:abstractNumId="11">
    <w:nsid w:val="5F3F507B"/>
    <w:multiLevelType w:val="singleLevel"/>
    <w:tmpl w:val="5F3F507B"/>
    <w:lvl w:ilvl="0" w:tentative="0">
      <w:start w:val="1"/>
      <w:numFmt w:val="upperLetter"/>
      <w:suff w:val="nothing"/>
      <w:lvlText w:val="%1．"/>
      <w:lvlJc w:val="left"/>
    </w:lvl>
  </w:abstractNum>
  <w:abstractNum w:abstractNumId="12">
    <w:nsid w:val="69A7AB64"/>
    <w:multiLevelType w:val="singleLevel"/>
    <w:tmpl w:val="69A7AB64"/>
    <w:lvl w:ilvl="0" w:tentative="0">
      <w:start w:val="1"/>
      <w:numFmt w:val="upperLetter"/>
      <w:suff w:val="nothing"/>
      <w:lvlText w:val="%1．"/>
      <w:lvlJc w:val="left"/>
    </w:lvl>
  </w:abstractNum>
  <w:abstractNum w:abstractNumId="13">
    <w:nsid w:val="6C40078E"/>
    <w:multiLevelType w:val="singleLevel"/>
    <w:tmpl w:val="6C40078E"/>
    <w:lvl w:ilvl="0" w:tentative="0">
      <w:start w:val="1"/>
      <w:numFmt w:val="upperLetter"/>
      <w:lvlText w:val="%1."/>
      <w:lvlJc w:val="left"/>
      <w:pPr>
        <w:tabs>
          <w:tab w:val="left" w:pos="312"/>
        </w:tabs>
      </w:pPr>
    </w:lvl>
  </w:abstractNum>
  <w:num w:numId="1">
    <w:abstractNumId w:val="10"/>
  </w:num>
  <w:num w:numId="2">
    <w:abstractNumId w:val="0"/>
  </w:num>
  <w:num w:numId="3">
    <w:abstractNumId w:val="4"/>
  </w:num>
  <w:num w:numId="4">
    <w:abstractNumId w:val="11"/>
  </w:num>
  <w:num w:numId="5">
    <w:abstractNumId w:val="8"/>
  </w:num>
  <w:num w:numId="6">
    <w:abstractNumId w:val="3"/>
  </w:num>
  <w:num w:numId="7">
    <w:abstractNumId w:val="7"/>
  </w:num>
  <w:num w:numId="8">
    <w:abstractNumId w:val="12"/>
  </w:num>
  <w:num w:numId="9">
    <w:abstractNumId w:val="5"/>
  </w:num>
  <w:num w:numId="10">
    <w:abstractNumId w:val="6"/>
  </w:num>
  <w:num w:numId="11">
    <w:abstractNumId w:val="9"/>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5NTRlNTBkYjlhZjRjNDQwNTkzYTNhZGUxYjQ0MzMifQ=="/>
  </w:docVars>
  <w:rsids>
    <w:rsidRoot w:val="4B480F37"/>
    <w:rsid w:val="0ABF666F"/>
    <w:rsid w:val="21BB22AA"/>
    <w:rsid w:val="2DAD50B1"/>
    <w:rsid w:val="34A06D7F"/>
    <w:rsid w:val="3CB80D4A"/>
    <w:rsid w:val="3FD37E62"/>
    <w:rsid w:val="4B480F37"/>
    <w:rsid w:val="4C3A0119"/>
    <w:rsid w:val="505B7216"/>
    <w:rsid w:val="558E5283"/>
    <w:rsid w:val="5700620C"/>
    <w:rsid w:val="579D3EFA"/>
    <w:rsid w:val="60870181"/>
    <w:rsid w:val="6D561607"/>
    <w:rsid w:val="6FCF66DF"/>
    <w:rsid w:val="70A7581D"/>
    <w:rsid w:val="77C2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3975</Words>
  <Characters>4093</Characters>
  <Lines>0</Lines>
  <Paragraphs>0</Paragraphs>
  <TotalTime>9</TotalTime>
  <ScaleCrop>false</ScaleCrop>
  <LinksUpToDate>false</LinksUpToDate>
  <CharactersWithSpaces>4493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2022-03-01T10:57:00Z</dcterms:created>
  <dc:creator>WPS_1509449253</dc:creator>
  <cp:lastModifiedBy>pc</cp:lastModifiedBy>
  <dcterms:modified xsi:type="dcterms:W3CDTF">2023-03-15T07:19:33Z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86E83BD9CACC46F7A541F3CEA2D598FD</vt:lpwstr>
  </property>
</Properties>
</file>